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041A" w14:textId="77777777" w:rsidR="00CC4F63" w:rsidRDefault="00CC4F63" w:rsidP="005D3FA2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4F55507" w14:textId="5DC038E1" w:rsidR="00786163" w:rsidRPr="00786163" w:rsidRDefault="005D3FA2" w:rsidP="005D3FA2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………………………………………..</w:t>
      </w:r>
    </w:p>
    <w:p w14:paraId="57929DDE" w14:textId="052ED9C8" w:rsidR="00786163" w:rsidRPr="005D58AC" w:rsidRDefault="00786163" w:rsidP="005D58A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861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C975381" wp14:editId="1A8C54D6">
            <wp:simplePos x="0" y="0"/>
            <wp:positionH relativeFrom="column">
              <wp:posOffset>-3047365</wp:posOffset>
            </wp:positionH>
            <wp:positionV relativeFrom="paragraph">
              <wp:posOffset>431800</wp:posOffset>
            </wp:positionV>
            <wp:extent cx="1423035" cy="504825"/>
            <wp:effectExtent l="0" t="0" r="5715" b="952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(miejscowość i data)</w:t>
      </w:r>
    </w:p>
    <w:p w14:paraId="32EF78B6" w14:textId="77777777" w:rsidR="00087CCF" w:rsidRDefault="00087CCF" w:rsidP="00786163">
      <w:pPr>
        <w:spacing w:after="0" w:line="240" w:lineRule="auto"/>
        <w:ind w:left="-284" w:right="-285"/>
        <w:jc w:val="center"/>
        <w:rPr>
          <w:rFonts w:ascii="Calibri" w:eastAsia="Times New Roman" w:hAnsi="Calibri" w:cs="Calibri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BF25FE" w14:textId="49829DE0" w:rsidR="00786163" w:rsidRDefault="005D3FA2" w:rsidP="00786163">
      <w:pPr>
        <w:spacing w:after="0" w:line="240" w:lineRule="auto"/>
        <w:ind w:left="-284" w:right="-285"/>
        <w:jc w:val="center"/>
        <w:rPr>
          <w:rFonts w:ascii="Calibri" w:eastAsia="Times New Roman" w:hAnsi="Calibri" w:cs="Calibri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LISTA KONTROLNA</w:t>
      </w:r>
    </w:p>
    <w:p w14:paraId="32764D98" w14:textId="24A90FC4" w:rsidR="002A68D9" w:rsidRPr="002A68D9" w:rsidRDefault="005D3FA2" w:rsidP="002A68D9">
      <w:pPr>
        <w:spacing w:after="0" w:line="240" w:lineRule="auto"/>
        <w:ind w:left="-284" w:right="-285"/>
        <w:jc w:val="center"/>
        <w:rPr>
          <w:rFonts w:ascii="Calibri" w:eastAsia="Times New Roman" w:hAnsi="Calibri" w:cs="Calibri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PRZEDSIĘBIORSTWO ZNAJDUJĄCE SIĘ W TRUDNEJ SYTUACJI </w:t>
      </w:r>
    </w:p>
    <w:p w14:paraId="0E7CDED3" w14:textId="3DFF7C8F" w:rsidR="002A68D9" w:rsidRDefault="002A68D9" w:rsidP="002A68D9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0D5A56CA" w14:textId="77777777" w:rsidR="00CC4F63" w:rsidRPr="00E629F0" w:rsidRDefault="00CC4F63" w:rsidP="002A68D9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14:paraId="677D0743" w14:textId="45DB5EC7" w:rsidR="002A68D9" w:rsidRDefault="002A68D9" w:rsidP="002A68D9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2A68D9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Pr="002A68D9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OKOLICZNOŚCI UZNANIA PRZEDSIĘBIORSTWA ZA ZNAJDUJĄCE SIĘ W TRUDNEJ SYTUACJI (ZAGROŻONE) </w:t>
      </w:r>
    </w:p>
    <w:p w14:paraId="0BCFCD31" w14:textId="77777777" w:rsidR="00CC4F63" w:rsidRPr="002A68D9" w:rsidRDefault="00CC4F63" w:rsidP="002A68D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40A0768C" w14:textId="31BE239E" w:rsidR="005D3FA2" w:rsidRPr="00087CCF" w:rsidRDefault="002A68D9" w:rsidP="002A68D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87CCF">
        <w:rPr>
          <w:rFonts w:ascii="Calibri" w:eastAsia="Times New Roman" w:hAnsi="Calibri" w:cs="Arial"/>
          <w:b/>
          <w:sz w:val="24"/>
          <w:szCs w:val="24"/>
          <w:lang w:eastAsia="pl-PL"/>
        </w:rPr>
        <w:t>(Jeżeli zachodzi jakakolwiek z poniższych okoliczności przedsiębior</w:t>
      </w:r>
      <w:r w:rsidR="00E629F0">
        <w:rPr>
          <w:rFonts w:ascii="Calibri" w:eastAsia="Times New Roman" w:hAnsi="Calibri" w:cs="Arial"/>
          <w:b/>
          <w:sz w:val="24"/>
          <w:szCs w:val="24"/>
          <w:lang w:eastAsia="pl-PL"/>
        </w:rPr>
        <w:t>stwo</w:t>
      </w:r>
      <w:r w:rsidRPr="00087CC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proofErr w:type="spellStart"/>
      <w:r w:rsidRPr="00087CCF">
        <w:rPr>
          <w:rFonts w:ascii="Calibri" w:eastAsia="Times New Roman" w:hAnsi="Calibri" w:cs="Arial"/>
          <w:b/>
          <w:sz w:val="24"/>
          <w:szCs w:val="24"/>
          <w:lang w:eastAsia="pl-PL"/>
        </w:rPr>
        <w:t>powin</w:t>
      </w:r>
      <w:r w:rsidR="00E629F0">
        <w:rPr>
          <w:rFonts w:ascii="Calibri" w:eastAsia="Times New Roman" w:hAnsi="Calibri" w:cs="Arial"/>
          <w:b/>
          <w:sz w:val="24"/>
          <w:szCs w:val="24"/>
          <w:lang w:eastAsia="pl-PL"/>
        </w:rPr>
        <w:t>nno</w:t>
      </w:r>
      <w:proofErr w:type="spellEnd"/>
      <w:r w:rsidRPr="00087CC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zostać uznany za przedsiębiorstwo w trudnej sytuacji (zagrożone))</w:t>
      </w:r>
    </w:p>
    <w:p w14:paraId="0341467F" w14:textId="77777777" w:rsidR="002A68D9" w:rsidRPr="002A68D9" w:rsidRDefault="002A68D9" w:rsidP="002A68D9">
      <w:pPr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5D3FA2" w14:paraId="471C15A3" w14:textId="77777777" w:rsidTr="005D3FA2">
        <w:tc>
          <w:tcPr>
            <w:tcW w:w="5665" w:type="dxa"/>
          </w:tcPr>
          <w:p w14:paraId="3A9F55C4" w14:textId="5E7FCE0C" w:rsidR="005D3FA2" w:rsidRPr="005D58AC" w:rsidRDefault="005D3FA2" w:rsidP="005D3FA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bookmarkStart w:id="0" w:name="_Ref68683060"/>
            <w:r w:rsidRPr="005D58AC">
              <w:rPr>
                <w:rFonts w:eastAsia="Times New Roman"/>
                <w:sz w:val="20"/>
                <w:szCs w:val="20"/>
              </w:rPr>
              <w:t>Czy w przypadku spółki akcyjnej, spółki z ograniczoną odpowiedzialnością oraz spółki komandytowo-akcyjnej, wysokość niepokrytych strat przewyższa 50% wysokości kapitału zarejestrowanego?</w:t>
            </w:r>
            <w:bookmarkEnd w:id="0"/>
          </w:p>
          <w:p w14:paraId="7907FEC8" w14:textId="77777777" w:rsidR="005D3FA2" w:rsidRPr="005D58AC" w:rsidRDefault="005D3FA2" w:rsidP="007861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395" w:type="dxa"/>
          </w:tcPr>
          <w:p w14:paraId="3092DDBC" w14:textId="77777777" w:rsidR="005D58AC" w:rsidRDefault="005D58AC" w:rsidP="005D58AC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9D74EC5" w14:textId="369F607A" w:rsidR="005D3FA2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1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5D3FA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Tak</w:t>
            </w:r>
          </w:p>
          <w:p w14:paraId="4FE772C5" w14:textId="1ACECBAD" w:rsidR="005D3FA2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2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5D3FA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</w:t>
            </w:r>
          </w:p>
          <w:p w14:paraId="42C628E8" w14:textId="08E8D691" w:rsidR="005D3FA2" w:rsidRPr="005D3FA2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bookmarkEnd w:id="3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5D3FA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 dotyczy</w:t>
            </w:r>
          </w:p>
        </w:tc>
      </w:tr>
      <w:tr w:rsidR="005D3FA2" w14:paraId="417A4599" w14:textId="77777777" w:rsidTr="005D3FA2">
        <w:tc>
          <w:tcPr>
            <w:tcW w:w="5665" w:type="dxa"/>
          </w:tcPr>
          <w:p w14:paraId="1B76E163" w14:textId="32A646AE" w:rsidR="005D3FA2" w:rsidRPr="005D58AC" w:rsidRDefault="005D3FA2" w:rsidP="005D3FA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5D58AC">
              <w:rPr>
                <w:rFonts w:eastAsia="Times New Roman"/>
                <w:sz w:val="20"/>
                <w:szCs w:val="20"/>
              </w:rPr>
              <w:t>Czy w przypadku spółki jawnej, spółki komandytowej, spółki partnerskiej oraz spółki cywilnej, wysokość niepokrytych strat przewyższa 50% wysokości jej kapitału według ksiąg?</w:t>
            </w:r>
          </w:p>
        </w:tc>
        <w:tc>
          <w:tcPr>
            <w:tcW w:w="3395" w:type="dxa"/>
          </w:tcPr>
          <w:p w14:paraId="7FBDECC4" w14:textId="77777777" w:rsidR="005D58AC" w:rsidRDefault="005D58AC" w:rsidP="005D58AC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8089BC1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</w:t>
            </w:r>
          </w:p>
          <w:p w14:paraId="5D4C1480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  <w:p w14:paraId="3AB15E45" w14:textId="126EA91C" w:rsidR="00E95F5A" w:rsidRPr="005D3FA2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 dotyczy</w:t>
            </w:r>
            <w:r w:rsidRPr="005D3FA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D3FA2" w14:paraId="38D1CF4B" w14:textId="77777777" w:rsidTr="005D3FA2">
        <w:tc>
          <w:tcPr>
            <w:tcW w:w="5665" w:type="dxa"/>
          </w:tcPr>
          <w:p w14:paraId="3958DFE1" w14:textId="51C32CF5" w:rsidR="005D3FA2" w:rsidRPr="005D58AC" w:rsidRDefault="002A68D9" w:rsidP="005D3FA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2A68D9">
              <w:rPr>
                <w:rFonts w:eastAsia="Times New Roman"/>
                <w:sz w:val="20"/>
                <w:szCs w:val="20"/>
              </w:rPr>
              <w:t>Czy przedsiębiorstwo jest przedmiotem zbiorowego postępowania upadłościowego lub zgodnie z prawem krajowym spełnia kryteria objęcia zbiorowym postępowaniem upadłościowym na wniosek wierzycieli?</w:t>
            </w:r>
            <w:r w:rsidR="00E95F5A">
              <w:rPr>
                <w:rStyle w:val="Odwoanieprzypisudolnego"/>
                <w:rFonts w:eastAsia="Times New Roman"/>
                <w:sz w:val="20"/>
                <w:szCs w:val="20"/>
              </w:rPr>
              <w:footnoteReference w:id="1"/>
            </w:r>
            <w:r w:rsidR="00E95F5A" w:rsidRPr="005D58AC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ACCD1D5" w14:textId="77777777" w:rsidR="005D3FA2" w:rsidRPr="005D58AC" w:rsidRDefault="005D3FA2" w:rsidP="007861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395" w:type="dxa"/>
          </w:tcPr>
          <w:p w14:paraId="5D0BDE79" w14:textId="77777777" w:rsidR="005D58AC" w:rsidRDefault="005D58AC" w:rsidP="005D58AC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A5A6326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</w:t>
            </w:r>
          </w:p>
          <w:p w14:paraId="389A89B0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  <w:p w14:paraId="6E9A8449" w14:textId="098ED327" w:rsidR="005D58AC" w:rsidRPr="005D3FA2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 dotyczy</w:t>
            </w:r>
            <w:r w:rsidRPr="005D3FA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D3FA2" w14:paraId="5C770B1D" w14:textId="77777777" w:rsidTr="005D3FA2">
        <w:tc>
          <w:tcPr>
            <w:tcW w:w="5665" w:type="dxa"/>
          </w:tcPr>
          <w:p w14:paraId="4B95F3B4" w14:textId="3920235A" w:rsidR="005D3FA2" w:rsidRPr="005D58AC" w:rsidRDefault="005D3FA2" w:rsidP="005D3FA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D58AC">
              <w:rPr>
                <w:rFonts w:eastAsia="Times New Roman"/>
                <w:sz w:val="20"/>
                <w:szCs w:val="20"/>
              </w:rPr>
              <w:t>Czy p</w:t>
            </w:r>
            <w:r w:rsidR="00E629F0">
              <w:rPr>
                <w:rFonts w:eastAsia="Times New Roman"/>
                <w:sz w:val="20"/>
                <w:szCs w:val="20"/>
              </w:rPr>
              <w:t>rzedsiębiorstwo</w:t>
            </w:r>
            <w:r w:rsidRPr="005D58AC">
              <w:rPr>
                <w:rFonts w:eastAsia="Times New Roman"/>
                <w:sz w:val="20"/>
                <w:szCs w:val="20"/>
              </w:rPr>
              <w:t xml:space="preserve"> otrzymał</w:t>
            </w:r>
            <w:r w:rsidR="00E629F0">
              <w:rPr>
                <w:rFonts w:eastAsia="Times New Roman"/>
                <w:sz w:val="20"/>
                <w:szCs w:val="20"/>
              </w:rPr>
              <w:t>o</w:t>
            </w:r>
            <w:r w:rsidRPr="005D58AC">
              <w:rPr>
                <w:rFonts w:eastAsia="Times New Roman"/>
                <w:sz w:val="20"/>
                <w:szCs w:val="20"/>
              </w:rPr>
              <w:t xml:space="preserve"> pomoc na ratowanie i nie spłacił do tej pory pożyczki lub nadal jest stroną umowy gwarancji lub otrzymał pomoc na restrukturyzację i nadal realizuje plan restrukturyzacyjny? </w:t>
            </w:r>
          </w:p>
          <w:p w14:paraId="640A43F0" w14:textId="77777777" w:rsidR="005D3FA2" w:rsidRPr="005D58AC" w:rsidRDefault="005D3FA2" w:rsidP="0078616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395" w:type="dxa"/>
          </w:tcPr>
          <w:p w14:paraId="68902841" w14:textId="77777777" w:rsidR="005D58AC" w:rsidRDefault="005D58AC" w:rsidP="005D58AC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0F386F18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</w:t>
            </w:r>
          </w:p>
          <w:p w14:paraId="030AA4F8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  <w:p w14:paraId="78DD4A44" w14:textId="4A6768E1" w:rsidR="005D3FA2" w:rsidRPr="005D3FA2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5D3FA2" w14:paraId="37C3AEEF" w14:textId="77777777" w:rsidTr="005D3FA2">
        <w:tc>
          <w:tcPr>
            <w:tcW w:w="5665" w:type="dxa"/>
          </w:tcPr>
          <w:p w14:paraId="725EEFFD" w14:textId="5E7D2ED8" w:rsidR="002A68D9" w:rsidRPr="002A68D9" w:rsidRDefault="002A68D9" w:rsidP="002A68D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Czy w przypadku przedsiębiorstwa, które nie jest MŚP</w:t>
            </w:r>
            <w:r w:rsidR="00E53E90">
              <w:rPr>
                <w:rStyle w:val="Odwoanieprzypisudolnego"/>
                <w:rFonts w:ascii="Calibri" w:eastAsia="Times New Roman" w:hAnsi="Calibri" w:cs="Arial"/>
                <w:sz w:val="20"/>
                <w:szCs w:val="20"/>
                <w:lang w:eastAsia="pl-PL"/>
              </w:rPr>
              <w:footnoteReference w:id="2"/>
            </w: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</w:p>
          <w:p w14:paraId="3F29B7B8" w14:textId="77777777" w:rsidR="002A68D9" w:rsidRPr="002A68D9" w:rsidRDefault="002A68D9" w:rsidP="002A68D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Czy w ciągu ostatnich dwóch lat:</w:t>
            </w:r>
          </w:p>
          <w:p w14:paraId="3E79DC98" w14:textId="77777777" w:rsidR="002A68D9" w:rsidRPr="002A68D9" w:rsidRDefault="002A68D9" w:rsidP="002A68D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 stosunek księgowej wartości kapitału obcego do księgowej wartości kapitału przedsiębiorstwa był większy niż 7,5;</w:t>
            </w:r>
          </w:p>
          <w:p w14:paraId="64108962" w14:textId="77777777" w:rsidR="002A68D9" w:rsidRPr="002A68D9" w:rsidRDefault="002A68D9" w:rsidP="002A68D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oraz</w:t>
            </w:r>
          </w:p>
          <w:p w14:paraId="3D2D387F" w14:textId="77777777" w:rsidR="005D3FA2" w:rsidRDefault="002A68D9" w:rsidP="002A68D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- wskaźnik pokrycia odsetek do EBITDA tego przedsiębiorstwa wynosił poniżej 1,0?</w:t>
            </w:r>
          </w:p>
          <w:p w14:paraId="5DF22D7A" w14:textId="27F6ABE5" w:rsidR="00087CCF" w:rsidRPr="005D58AC" w:rsidRDefault="00087CCF" w:rsidP="002A68D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3395" w:type="dxa"/>
          </w:tcPr>
          <w:p w14:paraId="6B210006" w14:textId="77777777" w:rsidR="005D58AC" w:rsidRDefault="005D58AC" w:rsidP="005D58AC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DEB9E31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</w:t>
            </w:r>
          </w:p>
          <w:p w14:paraId="1320A43B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  <w:p w14:paraId="2EC78846" w14:textId="66492A85" w:rsidR="005D3FA2" w:rsidRPr="005D58AC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 dotyczy</w:t>
            </w:r>
          </w:p>
        </w:tc>
      </w:tr>
      <w:tr w:rsidR="002A68D9" w14:paraId="5E8734D8" w14:textId="77777777" w:rsidTr="005D3FA2">
        <w:tc>
          <w:tcPr>
            <w:tcW w:w="5665" w:type="dxa"/>
          </w:tcPr>
          <w:p w14:paraId="0F4100BC" w14:textId="331CD4BB" w:rsidR="002A68D9" w:rsidRPr="002A68D9" w:rsidRDefault="002A68D9" w:rsidP="002A68D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W przypadku MŚP</w:t>
            </w:r>
            <w:r w:rsidR="00087CCF">
              <w:rPr>
                <w:rStyle w:val="Odwoanieprzypisudolnego"/>
                <w:rFonts w:ascii="Calibri" w:eastAsia="Times New Roman" w:hAnsi="Calibri" w:cs="Arial"/>
                <w:sz w:val="20"/>
                <w:szCs w:val="20"/>
                <w:lang w:eastAsia="pl-PL"/>
              </w:rPr>
              <w:footnoteReference w:id="3"/>
            </w: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, które istnieje krócej niż trzy lata:</w:t>
            </w:r>
          </w:p>
          <w:p w14:paraId="4DCE50F2" w14:textId="43AB686C" w:rsidR="002A68D9" w:rsidRPr="002A68D9" w:rsidRDefault="002A68D9" w:rsidP="002A68D9">
            <w:pPr>
              <w:pStyle w:val="Akapitzlist"/>
              <w:spacing w:after="0" w:line="240" w:lineRule="auto"/>
              <w:ind w:left="1080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Czy MŚP jest przedmiotem zbiorowego postępowania upadłościowego lub zgodnie z prawem krajowym spełnia kryteria objęcia zbiorowym postępowaniem upadłościowym na wniosek wierzycieli?</w:t>
            </w:r>
            <w:r w:rsidR="00087CCF">
              <w:rPr>
                <w:rStyle w:val="Odwoanieprzypisudolnego"/>
                <w:rFonts w:ascii="Calibri" w:eastAsia="Times New Roman" w:hAnsi="Calibri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3395" w:type="dxa"/>
          </w:tcPr>
          <w:p w14:paraId="6FF12E07" w14:textId="77777777" w:rsidR="002A68D9" w:rsidRDefault="002A68D9" w:rsidP="002A68D9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FF12E46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</w:t>
            </w:r>
          </w:p>
          <w:p w14:paraId="0288F3DF" w14:textId="77777777" w:rsidR="007F4F71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  <w:p w14:paraId="7F042EE0" w14:textId="3A78B01E" w:rsidR="00087CCF" w:rsidRPr="002A68D9" w:rsidRDefault="007F4F71" w:rsidP="007F4F71">
            <w:pPr>
              <w:pStyle w:val="Akapitzlist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r>
            <w:r w:rsidR="00B4765B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 dotyczy</w:t>
            </w:r>
            <w:r w:rsidRPr="002A68D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C2846B4" w14:textId="656BC8EA" w:rsidR="00786163" w:rsidRPr="005D58AC" w:rsidRDefault="00786163" w:rsidP="005D3FA2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</w:p>
    <w:p w14:paraId="102D3C5D" w14:textId="2E6F62B9" w:rsidR="00786163" w:rsidRDefault="00786163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22B118D" w14:textId="494D067E" w:rsidR="005D58AC" w:rsidRDefault="005D58AC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AFEF96D" w14:textId="35D136A8" w:rsidR="005D58AC" w:rsidRDefault="005D58AC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62AA35F" w14:textId="1CCA5346" w:rsidR="00CC4F63" w:rsidRDefault="00CC4F63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8E95D27" w14:textId="77777777" w:rsidR="00CC4F63" w:rsidRDefault="00CC4F63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8BC14BF" w14:textId="327498E3" w:rsidR="005D58AC" w:rsidRDefault="005D58AC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E1A0A77" w14:textId="77777777" w:rsidR="005D58AC" w:rsidRPr="00786163" w:rsidRDefault="005D58AC" w:rsidP="00786163">
      <w:pPr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2716E83" w14:textId="77777777" w:rsidR="00786163" w:rsidRPr="00786163" w:rsidRDefault="00786163" w:rsidP="00786163">
      <w:pPr>
        <w:tabs>
          <w:tab w:val="left" w:pos="8364"/>
          <w:tab w:val="left" w:pos="8647"/>
          <w:tab w:val="left" w:pos="9072"/>
        </w:tabs>
        <w:spacing w:after="0" w:line="240" w:lineRule="auto"/>
        <w:ind w:left="5664"/>
        <w:rPr>
          <w:rFonts w:ascii="Calibri" w:eastAsia="Times New Roman" w:hAnsi="Calibri" w:cs="Arial"/>
          <w:sz w:val="20"/>
          <w:szCs w:val="20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…………………………………………………..                                          </w:t>
      </w:r>
    </w:p>
    <w:p w14:paraId="385EC3E1" w14:textId="360271FD" w:rsidR="00786163" w:rsidRPr="005D58AC" w:rsidRDefault="00786163" w:rsidP="00786163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              </w:t>
      </w:r>
      <w:r w:rsidR="005D58AC">
        <w:rPr>
          <w:rFonts w:ascii="Calibri" w:eastAsia="Times New Roman" w:hAnsi="Calibri" w:cs="Arial"/>
          <w:sz w:val="16"/>
          <w:szCs w:val="16"/>
          <w:lang w:eastAsia="pl-PL"/>
        </w:rPr>
        <w:t xml:space="preserve">          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="005D58AC">
        <w:rPr>
          <w:rFonts w:ascii="Calibri" w:eastAsia="Times New Roman" w:hAnsi="Calibri" w:cs="Arial"/>
          <w:sz w:val="16"/>
          <w:szCs w:val="16"/>
          <w:lang w:eastAsia="pl-PL"/>
        </w:rPr>
        <w:t>(Pieczęć i P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>odpis P</w:t>
      </w:r>
      <w:r w:rsidR="005D58AC">
        <w:rPr>
          <w:rFonts w:ascii="Calibri" w:eastAsia="Times New Roman" w:hAnsi="Calibri" w:cs="Arial"/>
          <w:sz w:val="16"/>
          <w:szCs w:val="16"/>
          <w:lang w:eastAsia="pl-PL"/>
        </w:rPr>
        <w:t>ożyczkobiorcy</w:t>
      </w:r>
      <w:r w:rsidRPr="00786163">
        <w:rPr>
          <w:rFonts w:ascii="Calibri" w:eastAsia="Times New Roman" w:hAnsi="Calibri" w:cs="Arial"/>
          <w:sz w:val="16"/>
          <w:szCs w:val="16"/>
          <w:lang w:eastAsia="pl-PL"/>
        </w:rPr>
        <w:t>)</w:t>
      </w:r>
    </w:p>
    <w:p w14:paraId="268D701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113A82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EFE4A24" w14:textId="77777777" w:rsidR="00786163" w:rsidRPr="00786163" w:rsidRDefault="00786163" w:rsidP="00786163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3690207" w14:textId="4DBF85E8" w:rsidR="00196DE4" w:rsidRDefault="00196DE4" w:rsidP="00786163"/>
    <w:p w14:paraId="4780FD0F" w14:textId="3A78F1E1" w:rsidR="00B4765B" w:rsidRPr="00B4765B" w:rsidRDefault="00B4765B" w:rsidP="00B4765B"/>
    <w:p w14:paraId="4CE41EE0" w14:textId="668164EB" w:rsidR="00B4765B" w:rsidRPr="00B4765B" w:rsidRDefault="00B4765B" w:rsidP="00B4765B"/>
    <w:p w14:paraId="0D097AA5" w14:textId="3FB2B54D" w:rsidR="00B4765B" w:rsidRPr="00B4765B" w:rsidRDefault="00B4765B" w:rsidP="00B4765B"/>
    <w:p w14:paraId="45E22F00" w14:textId="1131FFA6" w:rsidR="00B4765B" w:rsidRPr="00B4765B" w:rsidRDefault="00B4765B" w:rsidP="00B4765B"/>
    <w:p w14:paraId="46294551" w14:textId="38550F3D" w:rsidR="00B4765B" w:rsidRPr="00B4765B" w:rsidRDefault="00B4765B" w:rsidP="00B4765B"/>
    <w:p w14:paraId="323676B2" w14:textId="6E7454D7" w:rsidR="00B4765B" w:rsidRDefault="00B4765B" w:rsidP="00B4765B"/>
    <w:p w14:paraId="7FE7B590" w14:textId="772D4015" w:rsidR="00B4765B" w:rsidRPr="00B4765B" w:rsidRDefault="00B4765B" w:rsidP="00B4765B">
      <w:pPr>
        <w:tabs>
          <w:tab w:val="left" w:pos="6960"/>
        </w:tabs>
      </w:pPr>
      <w:r>
        <w:tab/>
      </w:r>
    </w:p>
    <w:sectPr w:rsidR="00B4765B" w:rsidRPr="00B4765B" w:rsidSect="00B4765B">
      <w:headerReference w:type="default" r:id="rId9"/>
      <w:footerReference w:type="default" r:id="rId10"/>
      <w:pgSz w:w="11906" w:h="16838"/>
      <w:pgMar w:top="187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55EF" w14:textId="77777777" w:rsidR="009C41C9" w:rsidRDefault="009C41C9" w:rsidP="009F63AF">
      <w:pPr>
        <w:spacing w:after="0" w:line="240" w:lineRule="auto"/>
      </w:pPr>
      <w:r>
        <w:separator/>
      </w:r>
    </w:p>
  </w:endnote>
  <w:endnote w:type="continuationSeparator" w:id="0">
    <w:p w14:paraId="2B02120C" w14:textId="77777777" w:rsidR="009C41C9" w:rsidRDefault="009C41C9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F90F" w14:textId="256BF172" w:rsidR="000E7CB5" w:rsidRDefault="00B4765B">
    <w:pPr>
      <w:pStyle w:val="Stopka"/>
    </w:pPr>
    <w:r>
      <w:rPr>
        <w:rFonts w:ascii="Verdana" w:eastAsia="Times New Roman" w:hAnsi="Verdana" w:cs="Calibri"/>
        <w:b/>
        <w:noProof/>
        <w:lang w:eastAsia="pl-PL"/>
      </w:rPr>
      <w:drawing>
        <wp:anchor distT="0" distB="0" distL="114300" distR="114300" simplePos="0" relativeHeight="251661312" behindDoc="1" locked="0" layoutInCell="1" allowOverlap="1" wp14:anchorId="30E50F66" wp14:editId="4079AAD4">
          <wp:simplePos x="0" y="0"/>
          <wp:positionH relativeFrom="column">
            <wp:posOffset>-1270</wp:posOffset>
          </wp:positionH>
          <wp:positionV relativeFrom="paragraph">
            <wp:posOffset>-526415</wp:posOffset>
          </wp:positionV>
          <wp:extent cx="5640705" cy="769620"/>
          <wp:effectExtent l="0" t="0" r="0" b="0"/>
          <wp:wrapNone/>
          <wp:docPr id="84" name="Obraz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</w:rPr>
      <w:drawing>
        <wp:anchor distT="0" distB="0" distL="114300" distR="114300" simplePos="0" relativeHeight="251662336" behindDoc="1" locked="0" layoutInCell="1" allowOverlap="1" wp14:anchorId="39601C8E" wp14:editId="391A5CB6">
          <wp:simplePos x="0" y="0"/>
          <wp:positionH relativeFrom="column">
            <wp:posOffset>-8890</wp:posOffset>
          </wp:positionH>
          <wp:positionV relativeFrom="paragraph">
            <wp:posOffset>193040</wp:posOffset>
          </wp:positionV>
          <wp:extent cx="5759450" cy="418858"/>
          <wp:effectExtent l="0" t="0" r="0" b="635"/>
          <wp:wrapNone/>
          <wp:docPr id="85" name="Obraz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88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E477" w14:textId="77777777" w:rsidR="009C41C9" w:rsidRDefault="009C41C9" w:rsidP="009F63AF">
      <w:pPr>
        <w:spacing w:after="0" w:line="240" w:lineRule="auto"/>
      </w:pPr>
      <w:r>
        <w:separator/>
      </w:r>
    </w:p>
  </w:footnote>
  <w:footnote w:type="continuationSeparator" w:id="0">
    <w:p w14:paraId="201E700D" w14:textId="77777777" w:rsidR="009C41C9" w:rsidRDefault="009C41C9" w:rsidP="009F63AF">
      <w:pPr>
        <w:spacing w:after="0" w:line="240" w:lineRule="auto"/>
      </w:pPr>
      <w:r>
        <w:continuationSeparator/>
      </w:r>
    </w:p>
  </w:footnote>
  <w:footnote w:id="1">
    <w:p w14:paraId="33766400" w14:textId="48F357E6" w:rsidR="00F104F3" w:rsidRPr="00087CCF" w:rsidRDefault="00E95F5A" w:rsidP="00E95F5A">
      <w:pPr>
        <w:pStyle w:val="Default"/>
        <w:rPr>
          <w:sz w:val="14"/>
          <w:szCs w:val="14"/>
          <w:lang w:val="pl-PL"/>
        </w:rPr>
      </w:pPr>
      <w:r w:rsidRPr="00087CCF">
        <w:rPr>
          <w:rStyle w:val="Odwoanieprzypisudolnego"/>
          <w:sz w:val="14"/>
          <w:szCs w:val="14"/>
        </w:rPr>
        <w:footnoteRef/>
      </w:r>
      <w:r w:rsidRPr="00087CCF">
        <w:rPr>
          <w:sz w:val="14"/>
          <w:szCs w:val="14"/>
          <w:lang w:val="pl-PL"/>
        </w:rPr>
        <w:t xml:space="preserve"> W rozumieniu ustawy z dnia 28 lutego 2003 r. – Prawo upadłościowe (</w:t>
      </w:r>
      <w:proofErr w:type="spellStart"/>
      <w:r w:rsidRPr="00087CCF">
        <w:rPr>
          <w:sz w:val="14"/>
          <w:szCs w:val="14"/>
          <w:lang w:val="pl-PL"/>
        </w:rPr>
        <w:t>t.j</w:t>
      </w:r>
      <w:proofErr w:type="spellEnd"/>
      <w:r w:rsidRPr="00087CCF">
        <w:rPr>
          <w:sz w:val="14"/>
          <w:szCs w:val="14"/>
          <w:lang w:val="pl-PL"/>
        </w:rPr>
        <w:t>. Dz. U. z 20</w:t>
      </w:r>
      <w:r w:rsidR="00E629F0">
        <w:rPr>
          <w:sz w:val="14"/>
          <w:szCs w:val="14"/>
          <w:lang w:val="pl-PL"/>
        </w:rPr>
        <w:t>20</w:t>
      </w:r>
      <w:r w:rsidRPr="00087CCF">
        <w:rPr>
          <w:sz w:val="14"/>
          <w:szCs w:val="14"/>
          <w:lang w:val="pl-PL"/>
        </w:rPr>
        <w:t xml:space="preserve"> r. poz. </w:t>
      </w:r>
      <w:r w:rsidR="00E629F0">
        <w:rPr>
          <w:sz w:val="14"/>
          <w:szCs w:val="14"/>
          <w:lang w:val="pl-PL"/>
        </w:rPr>
        <w:t>1228</w:t>
      </w:r>
      <w:r w:rsidRPr="00087CCF">
        <w:rPr>
          <w:sz w:val="14"/>
          <w:szCs w:val="14"/>
          <w:lang w:val="pl-PL"/>
        </w:rPr>
        <w:t xml:space="preserve"> z </w:t>
      </w:r>
      <w:proofErr w:type="spellStart"/>
      <w:r w:rsidRPr="00087CCF">
        <w:rPr>
          <w:sz w:val="14"/>
          <w:szCs w:val="14"/>
          <w:lang w:val="pl-PL"/>
        </w:rPr>
        <w:t>późn</w:t>
      </w:r>
      <w:proofErr w:type="spellEnd"/>
      <w:r w:rsidRPr="00087CCF">
        <w:rPr>
          <w:sz w:val="14"/>
          <w:szCs w:val="14"/>
          <w:lang w:val="pl-PL"/>
        </w:rPr>
        <w:t>. zm.) przy uwzględnieniu ustawy z dnia 15 maja 2015r. – Prawo restrukturyzacyjne (Dz. U. z 20</w:t>
      </w:r>
      <w:r w:rsidR="00E629F0">
        <w:rPr>
          <w:sz w:val="14"/>
          <w:szCs w:val="14"/>
          <w:lang w:val="pl-PL"/>
        </w:rPr>
        <w:t>20</w:t>
      </w:r>
      <w:r w:rsidRPr="00087CCF">
        <w:rPr>
          <w:sz w:val="14"/>
          <w:szCs w:val="14"/>
          <w:lang w:val="pl-PL"/>
        </w:rPr>
        <w:t xml:space="preserve"> r. poz. </w:t>
      </w:r>
      <w:r w:rsidR="00E629F0">
        <w:rPr>
          <w:sz w:val="14"/>
          <w:szCs w:val="14"/>
          <w:lang w:val="pl-PL"/>
        </w:rPr>
        <w:t>814</w:t>
      </w:r>
      <w:r w:rsidRPr="00087CCF">
        <w:rPr>
          <w:sz w:val="14"/>
          <w:szCs w:val="14"/>
          <w:lang w:val="pl-PL"/>
        </w:rPr>
        <w:t xml:space="preserve"> z </w:t>
      </w:r>
      <w:proofErr w:type="spellStart"/>
      <w:r w:rsidRPr="00087CCF">
        <w:rPr>
          <w:sz w:val="14"/>
          <w:szCs w:val="14"/>
          <w:lang w:val="pl-PL"/>
        </w:rPr>
        <w:t>późn</w:t>
      </w:r>
      <w:proofErr w:type="spellEnd"/>
      <w:r w:rsidRPr="00087CCF">
        <w:rPr>
          <w:sz w:val="14"/>
          <w:szCs w:val="14"/>
          <w:lang w:val="pl-PL"/>
        </w:rPr>
        <w:t>. zm.)</w:t>
      </w:r>
    </w:p>
    <w:p w14:paraId="47A09A8E" w14:textId="5435EA9D" w:rsidR="00E95F5A" w:rsidRPr="00087CCF" w:rsidRDefault="00E95F5A" w:rsidP="00E95F5A">
      <w:pPr>
        <w:pStyle w:val="Default"/>
        <w:rPr>
          <w:sz w:val="14"/>
          <w:szCs w:val="14"/>
          <w:lang w:val="pl-PL"/>
        </w:rPr>
      </w:pPr>
      <w:r w:rsidRPr="00087CCF">
        <w:rPr>
          <w:sz w:val="14"/>
          <w:szCs w:val="14"/>
          <w:lang w:val="pl-PL"/>
        </w:rPr>
        <w:t xml:space="preserve">  </w:t>
      </w:r>
    </w:p>
  </w:footnote>
  <w:footnote w:id="2">
    <w:p w14:paraId="037AFDAC" w14:textId="3BE0EEF2" w:rsidR="00E53E90" w:rsidRPr="00087CCF" w:rsidRDefault="00E53E90" w:rsidP="00E53E90">
      <w:pPr>
        <w:pStyle w:val="Default"/>
        <w:rPr>
          <w:sz w:val="14"/>
          <w:szCs w:val="14"/>
          <w:lang w:val="pl-PL"/>
        </w:rPr>
      </w:pPr>
      <w:r w:rsidRPr="00087CCF">
        <w:rPr>
          <w:rStyle w:val="Odwoanieprzypisudolnego"/>
          <w:sz w:val="14"/>
          <w:szCs w:val="14"/>
        </w:rPr>
        <w:footnoteRef/>
      </w:r>
      <w:r w:rsidRPr="00087CCF">
        <w:rPr>
          <w:sz w:val="14"/>
          <w:szCs w:val="14"/>
          <w:lang w:val="pl-PL"/>
        </w:rPr>
        <w:t xml:space="preserve"> Mikro, małe lub średnie przedsiębiorstwo w rozumieniu przepisów Załącznika nr I do Rozporządzenia Komisji (UE) nr 651/2014 z dnia 17 czerwca 2014 r. </w:t>
      </w:r>
      <w:r w:rsidR="00E629F0">
        <w:rPr>
          <w:sz w:val="14"/>
          <w:szCs w:val="14"/>
          <w:lang w:val="pl-PL"/>
        </w:rPr>
        <w:t xml:space="preserve">(Dz. Urz. UE, L nr 187, str. 1 z </w:t>
      </w:r>
      <w:proofErr w:type="spellStart"/>
      <w:r w:rsidR="00E629F0">
        <w:rPr>
          <w:sz w:val="14"/>
          <w:szCs w:val="14"/>
          <w:lang w:val="pl-PL"/>
        </w:rPr>
        <w:t>późn</w:t>
      </w:r>
      <w:proofErr w:type="spellEnd"/>
      <w:r w:rsidR="00E629F0">
        <w:rPr>
          <w:sz w:val="14"/>
          <w:szCs w:val="14"/>
          <w:lang w:val="pl-PL"/>
        </w:rPr>
        <w:t>. zm.)</w:t>
      </w:r>
    </w:p>
  </w:footnote>
  <w:footnote w:id="3">
    <w:p w14:paraId="7419EA23" w14:textId="021D9C87" w:rsidR="00087CCF" w:rsidRPr="00E629F0" w:rsidRDefault="00087CCF" w:rsidP="00087CCF">
      <w:pPr>
        <w:pStyle w:val="Default"/>
        <w:rPr>
          <w:rFonts w:cs="Times New Roman"/>
          <w:sz w:val="14"/>
          <w:szCs w:val="14"/>
          <w:lang w:val="pl-PL"/>
        </w:rPr>
      </w:pPr>
      <w:r w:rsidRPr="00087CCF">
        <w:rPr>
          <w:rStyle w:val="Odwoanieprzypisudolnego"/>
          <w:sz w:val="14"/>
          <w:szCs w:val="14"/>
        </w:rPr>
        <w:footnoteRef/>
      </w:r>
      <w:r w:rsidRPr="00E629F0">
        <w:rPr>
          <w:sz w:val="14"/>
          <w:szCs w:val="14"/>
          <w:lang w:val="pl-PL"/>
        </w:rPr>
        <w:t xml:space="preserve"> </w:t>
      </w:r>
      <w:proofErr w:type="spellStart"/>
      <w:r w:rsidRPr="00E629F0">
        <w:rPr>
          <w:rFonts w:cs="Times New Roman"/>
          <w:sz w:val="14"/>
          <w:szCs w:val="14"/>
          <w:lang w:val="pl-PL"/>
        </w:rPr>
        <w:t>j.w</w:t>
      </w:r>
      <w:proofErr w:type="spellEnd"/>
      <w:r w:rsidRPr="00E629F0">
        <w:rPr>
          <w:rFonts w:cs="Times New Roman"/>
          <w:sz w:val="14"/>
          <w:szCs w:val="14"/>
          <w:lang w:val="pl-PL"/>
        </w:rPr>
        <w:t xml:space="preserve">.  </w:t>
      </w:r>
    </w:p>
  </w:footnote>
  <w:footnote w:id="4">
    <w:p w14:paraId="21D1C337" w14:textId="6D75C2AA" w:rsidR="00087CCF" w:rsidRPr="00087CCF" w:rsidRDefault="00087CCF" w:rsidP="00087CCF">
      <w:pPr>
        <w:pStyle w:val="Default"/>
        <w:rPr>
          <w:lang w:val="pl-PL"/>
        </w:rPr>
      </w:pPr>
      <w:r w:rsidRPr="00087CCF">
        <w:rPr>
          <w:rStyle w:val="Odwoanieprzypisudolnego"/>
          <w:sz w:val="14"/>
          <w:szCs w:val="14"/>
        </w:rPr>
        <w:footnoteRef/>
      </w:r>
      <w:r w:rsidRPr="00087CCF">
        <w:rPr>
          <w:sz w:val="14"/>
          <w:szCs w:val="14"/>
          <w:lang w:val="pl-PL"/>
        </w:rPr>
        <w:t xml:space="preserve"> </w:t>
      </w:r>
      <w:r w:rsidRPr="00087CCF">
        <w:rPr>
          <w:lang w:val="pl-PL"/>
        </w:rPr>
        <w:t xml:space="preserve"> </w:t>
      </w:r>
      <w:r w:rsidRPr="00087CCF">
        <w:rPr>
          <w:sz w:val="14"/>
          <w:szCs w:val="14"/>
          <w:lang w:val="pl-PL"/>
        </w:rPr>
        <w:t xml:space="preserve">W przypadku odpowiedzi NIE, danego przedsiębiorstwa MŚP, które istnieje krócej niż trzy lata, nie uznaje się za znajdujące się w trudnej </w:t>
      </w:r>
      <w:proofErr w:type="spellStart"/>
      <w:r w:rsidRPr="00087CCF">
        <w:rPr>
          <w:sz w:val="14"/>
          <w:szCs w:val="14"/>
          <w:lang w:val="pl-PL"/>
        </w:rPr>
        <w:t>sytuacj</w:t>
      </w:r>
      <w:proofErr w:type="spellEnd"/>
      <w:r w:rsidRPr="00087CCF">
        <w:rPr>
          <w:sz w:val="14"/>
          <w:szCs w:val="14"/>
          <w:lang w:val="pl-PL"/>
        </w:rPr>
        <w:t xml:space="preserve"> </w:t>
      </w:r>
      <w:r w:rsidRPr="00087CCF"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037E" w14:textId="75E17A00" w:rsidR="009F63AF" w:rsidRDefault="006C6C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8701FB8" wp14:editId="1F17875C">
          <wp:simplePos x="0" y="0"/>
          <wp:positionH relativeFrom="column">
            <wp:posOffset>-871855</wp:posOffset>
          </wp:positionH>
          <wp:positionV relativeFrom="paragraph">
            <wp:posOffset>-431165</wp:posOffset>
          </wp:positionV>
          <wp:extent cx="7494172" cy="942975"/>
          <wp:effectExtent l="0" t="0" r="0" b="0"/>
          <wp:wrapNone/>
          <wp:docPr id="83" name="Obraz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72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0D4A"/>
    <w:multiLevelType w:val="hybridMultilevel"/>
    <w:tmpl w:val="76A40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AE0E75"/>
    <w:multiLevelType w:val="hybridMultilevel"/>
    <w:tmpl w:val="AD089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68E4"/>
    <w:multiLevelType w:val="hybridMultilevel"/>
    <w:tmpl w:val="659C9DAC"/>
    <w:lvl w:ilvl="0" w:tplc="38A09D0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80CBE"/>
    <w:multiLevelType w:val="hybridMultilevel"/>
    <w:tmpl w:val="33B89B3A"/>
    <w:lvl w:ilvl="0" w:tplc="E01ADA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E3F1A"/>
    <w:multiLevelType w:val="hybridMultilevel"/>
    <w:tmpl w:val="A99E7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C0C7F"/>
    <w:multiLevelType w:val="hybridMultilevel"/>
    <w:tmpl w:val="684A6F66"/>
    <w:lvl w:ilvl="0" w:tplc="FE5CB2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2800"/>
    <w:multiLevelType w:val="hybridMultilevel"/>
    <w:tmpl w:val="90AE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D57105"/>
    <w:multiLevelType w:val="hybridMultilevel"/>
    <w:tmpl w:val="9E7A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756A9"/>
    <w:multiLevelType w:val="hybridMultilevel"/>
    <w:tmpl w:val="0144E5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5472E"/>
    <w:multiLevelType w:val="hybridMultilevel"/>
    <w:tmpl w:val="3F20109E"/>
    <w:lvl w:ilvl="0" w:tplc="E968DB0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07D7A"/>
    <w:multiLevelType w:val="hybridMultilevel"/>
    <w:tmpl w:val="1E6C86B2"/>
    <w:lvl w:ilvl="0" w:tplc="E258FFD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C4A1E"/>
    <w:multiLevelType w:val="hybridMultilevel"/>
    <w:tmpl w:val="435ED2A0"/>
    <w:lvl w:ilvl="0" w:tplc="ECCCF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53C6F"/>
    <w:multiLevelType w:val="hybridMultilevel"/>
    <w:tmpl w:val="3FFA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E06772"/>
    <w:multiLevelType w:val="hybridMultilevel"/>
    <w:tmpl w:val="7F4AA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96370"/>
    <w:multiLevelType w:val="hybridMultilevel"/>
    <w:tmpl w:val="1BD2B402"/>
    <w:lvl w:ilvl="0" w:tplc="5CD24FD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C536F"/>
    <w:multiLevelType w:val="hybridMultilevel"/>
    <w:tmpl w:val="04908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16609">
    <w:abstractNumId w:val="1"/>
  </w:num>
  <w:num w:numId="2" w16cid:durableId="1962179730">
    <w:abstractNumId w:val="28"/>
  </w:num>
  <w:num w:numId="3" w16cid:durableId="1307054457">
    <w:abstractNumId w:val="15"/>
  </w:num>
  <w:num w:numId="4" w16cid:durableId="666713877">
    <w:abstractNumId w:val="25"/>
  </w:num>
  <w:num w:numId="5" w16cid:durableId="1229731449">
    <w:abstractNumId w:val="5"/>
  </w:num>
  <w:num w:numId="6" w16cid:durableId="413164789">
    <w:abstractNumId w:val="32"/>
  </w:num>
  <w:num w:numId="7" w16cid:durableId="155152094">
    <w:abstractNumId w:val="23"/>
  </w:num>
  <w:num w:numId="8" w16cid:durableId="1604261837">
    <w:abstractNumId w:val="10"/>
  </w:num>
  <w:num w:numId="9" w16cid:durableId="117453025">
    <w:abstractNumId w:val="0"/>
  </w:num>
  <w:num w:numId="10" w16cid:durableId="1775781224">
    <w:abstractNumId w:val="17"/>
  </w:num>
  <w:num w:numId="11" w16cid:durableId="634801854">
    <w:abstractNumId w:val="11"/>
  </w:num>
  <w:num w:numId="12" w16cid:durableId="176115470">
    <w:abstractNumId w:val="30"/>
  </w:num>
  <w:num w:numId="13" w16cid:durableId="297414604">
    <w:abstractNumId w:val="34"/>
  </w:num>
  <w:num w:numId="14" w16cid:durableId="1854372349">
    <w:abstractNumId w:val="24"/>
  </w:num>
  <w:num w:numId="15" w16cid:durableId="204874061">
    <w:abstractNumId w:val="14"/>
  </w:num>
  <w:num w:numId="16" w16cid:durableId="487865808">
    <w:abstractNumId w:val="20"/>
  </w:num>
  <w:num w:numId="17" w16cid:durableId="324013953">
    <w:abstractNumId w:val="33"/>
  </w:num>
  <w:num w:numId="18" w16cid:durableId="206458232">
    <w:abstractNumId w:val="3"/>
  </w:num>
  <w:num w:numId="19" w16cid:durableId="20514312">
    <w:abstractNumId w:val="31"/>
  </w:num>
  <w:num w:numId="20" w16cid:durableId="399135587">
    <w:abstractNumId w:val="12"/>
  </w:num>
  <w:num w:numId="21" w16cid:durableId="486168400">
    <w:abstractNumId w:val="21"/>
  </w:num>
  <w:num w:numId="22" w16cid:durableId="1526863545">
    <w:abstractNumId w:val="22"/>
  </w:num>
  <w:num w:numId="23" w16cid:durableId="2045134377">
    <w:abstractNumId w:val="16"/>
  </w:num>
  <w:num w:numId="24" w16cid:durableId="1667516928">
    <w:abstractNumId w:val="29"/>
  </w:num>
  <w:num w:numId="25" w16cid:durableId="271547771">
    <w:abstractNumId w:val="9"/>
  </w:num>
  <w:num w:numId="26" w16cid:durableId="1585993880">
    <w:abstractNumId w:val="6"/>
  </w:num>
  <w:num w:numId="27" w16cid:durableId="477576262">
    <w:abstractNumId w:val="35"/>
  </w:num>
  <w:num w:numId="28" w16cid:durableId="1291208635">
    <w:abstractNumId w:val="26"/>
  </w:num>
  <w:num w:numId="29" w16cid:durableId="683553362">
    <w:abstractNumId w:val="27"/>
  </w:num>
  <w:num w:numId="30" w16cid:durableId="191168930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156906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941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55058626">
    <w:abstractNumId w:val="19"/>
  </w:num>
  <w:num w:numId="34" w16cid:durableId="1209730501">
    <w:abstractNumId w:val="8"/>
  </w:num>
  <w:num w:numId="35" w16cid:durableId="560755616">
    <w:abstractNumId w:val="7"/>
  </w:num>
  <w:num w:numId="36" w16cid:durableId="1881164544">
    <w:abstractNumId w:val="4"/>
  </w:num>
  <w:num w:numId="37" w16cid:durableId="16779217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AF"/>
    <w:rsid w:val="00001900"/>
    <w:rsid w:val="00040BEC"/>
    <w:rsid w:val="00087CCF"/>
    <w:rsid w:val="000957DB"/>
    <w:rsid w:val="000E7CB5"/>
    <w:rsid w:val="000F2F18"/>
    <w:rsid w:val="00196DE4"/>
    <w:rsid w:val="00252784"/>
    <w:rsid w:val="00260B38"/>
    <w:rsid w:val="002A68D9"/>
    <w:rsid w:val="004D33B3"/>
    <w:rsid w:val="005D3FA2"/>
    <w:rsid w:val="005D58AC"/>
    <w:rsid w:val="005F146E"/>
    <w:rsid w:val="006C6C0D"/>
    <w:rsid w:val="00716603"/>
    <w:rsid w:val="00786163"/>
    <w:rsid w:val="007F4F71"/>
    <w:rsid w:val="00815884"/>
    <w:rsid w:val="00921FBF"/>
    <w:rsid w:val="009360C3"/>
    <w:rsid w:val="0096691D"/>
    <w:rsid w:val="009B0C73"/>
    <w:rsid w:val="009C1751"/>
    <w:rsid w:val="009C41C9"/>
    <w:rsid w:val="009F63AF"/>
    <w:rsid w:val="00A36D14"/>
    <w:rsid w:val="00A624DF"/>
    <w:rsid w:val="00A751BE"/>
    <w:rsid w:val="00AC0C1A"/>
    <w:rsid w:val="00AE7F7A"/>
    <w:rsid w:val="00B4765B"/>
    <w:rsid w:val="00C43FA4"/>
    <w:rsid w:val="00CC4F63"/>
    <w:rsid w:val="00CE7E30"/>
    <w:rsid w:val="00CF12C5"/>
    <w:rsid w:val="00D577DE"/>
    <w:rsid w:val="00D655BA"/>
    <w:rsid w:val="00DA105B"/>
    <w:rsid w:val="00E0753D"/>
    <w:rsid w:val="00E53E90"/>
    <w:rsid w:val="00E629F0"/>
    <w:rsid w:val="00E95F5A"/>
    <w:rsid w:val="00F104F3"/>
    <w:rsid w:val="00F658CA"/>
    <w:rsid w:val="00F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FA2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1FBF"/>
    <w:pPr>
      <w:ind w:left="720"/>
      <w:contextualSpacing/>
    </w:pPr>
  </w:style>
  <w:style w:type="paragraph" w:customStyle="1" w:styleId="Default">
    <w:name w:val="Default"/>
    <w:rsid w:val="00E95F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BE3A-4EE5-4C6F-B618-5B962871D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arr konin</cp:lastModifiedBy>
  <cp:revision>4</cp:revision>
  <dcterms:created xsi:type="dcterms:W3CDTF">2023-02-23T11:18:00Z</dcterms:created>
  <dcterms:modified xsi:type="dcterms:W3CDTF">2023-03-07T11:06:00Z</dcterms:modified>
</cp:coreProperties>
</file>